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5DFFF"/>
  <w:body>
    <w:p w:rsidR="001B2052" w:rsidRDefault="001B2052" w:rsidP="00BD76FC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B86E" wp14:editId="7276270E">
                <wp:simplePos x="0" y="0"/>
                <wp:positionH relativeFrom="margin">
                  <wp:posOffset>-137795</wp:posOffset>
                </wp:positionH>
                <wp:positionV relativeFrom="paragraph">
                  <wp:posOffset>227965</wp:posOffset>
                </wp:positionV>
                <wp:extent cx="6012180" cy="2583180"/>
                <wp:effectExtent l="0" t="0" r="0" b="8382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66FFFF"/>
                          </a:outerShdw>
                        </a:effectLst>
                      </wps:spPr>
                      <wps:txbx>
                        <w:txbxContent>
                          <w:p w:rsidR="00CB13BA" w:rsidRDefault="00E70F85" w:rsidP="00BD76FC">
                            <w:pPr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V</w:t>
                            </w:r>
                            <w:r w:rsidR="00CB13BA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ÝHODY A NEVÝHODY</w:t>
                            </w:r>
                            <w:r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 w:rsidR="00CB13BA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   </w:t>
                            </w:r>
                          </w:p>
                          <w:p w:rsidR="00CB13BA" w:rsidRDefault="00CB13BA" w:rsidP="00BD76FC">
                            <w:pPr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    JEDNOTLIVÝCH </w:t>
                            </w:r>
                            <w:r w:rsidR="00E70F85"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  </w:t>
                            </w:r>
                          </w:p>
                          <w:p w:rsidR="00306C9E" w:rsidRPr="005106A7" w:rsidRDefault="00CB13BA" w:rsidP="00BD76FC">
                            <w:pPr>
                              <w:rPr>
                                <w:rFonts w:ascii="Segoe UI Black" w:hAnsi="Segoe UI Black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DRUHOV DOPRAVY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B86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0.85pt;margin-top:17.95pt;width:473.4pt;height:20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" filled="f" stroked="f">
                <v:shadow on="t" color="#6ff" offset="0,4pt"/>
                <v:textbox>
                  <w:txbxContent>
                    <w:p w:rsidR="00CB13BA" w:rsidRDefault="00E70F85" w:rsidP="00BD76FC">
                      <w:pPr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V</w:t>
                      </w:r>
                      <w:r w:rsidR="00CB13BA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ÝHODY A NEVÝHODY</w:t>
                      </w: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 w:rsidR="00CB13BA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   </w:t>
                      </w:r>
                    </w:p>
                    <w:p w:rsidR="00CB13BA" w:rsidRDefault="00CB13BA" w:rsidP="00BD76FC">
                      <w:pPr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    JEDNOTLIVÝCH </w:t>
                      </w:r>
                      <w:r w:rsidR="00E70F85"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  </w:t>
                      </w:r>
                    </w:p>
                    <w:p w:rsidR="00306C9E" w:rsidRPr="005106A7" w:rsidRDefault="00CB13BA" w:rsidP="00BD76FC">
                      <w:pPr>
                        <w:rPr>
                          <w:rFonts w:ascii="Segoe UI Black" w:hAnsi="Segoe UI Black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DRUHOV DOPRAVY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35DC" w:rsidRDefault="004E35DC" w:rsidP="00CB13BA">
      <w:pPr>
        <w:spacing w:after="0" w:line="276" w:lineRule="auto"/>
        <w:jc w:val="both"/>
        <w:rPr>
          <w:rFonts w:ascii="Harrington" w:hAnsi="Harrington"/>
          <w:b/>
          <w:sz w:val="28"/>
          <w:szCs w:val="28"/>
        </w:rPr>
      </w:pPr>
    </w:p>
    <w:p w:rsidR="008204F0" w:rsidRDefault="008204F0" w:rsidP="00CB13BA">
      <w:p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</w:p>
    <w:p w:rsidR="00265E53" w:rsidRDefault="00A07B64" w:rsidP="00CB13BA">
      <w:p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A07B64">
        <w:rPr>
          <w:rFonts w:ascii="Tahoma" w:hAnsi="Tahoma" w:cs="Tahoma"/>
          <w:b/>
          <w:sz w:val="28"/>
          <w:szCs w:val="28"/>
        </w:rPr>
        <w:t>Na záver žiaci rozumne vyhodnocovali poznatky. V diskusii o kvalite ovzdušia dospeli k záveru, že vo veľký</w:t>
      </w:r>
      <w:r>
        <w:rPr>
          <w:rFonts w:ascii="Tahoma" w:hAnsi="Tahoma" w:cs="Tahoma"/>
          <w:b/>
          <w:sz w:val="28"/>
          <w:szCs w:val="28"/>
        </w:rPr>
        <w:t>ch mestách predimenzovaných dopravou,</w:t>
      </w:r>
      <w:r w:rsidR="00265E53">
        <w:rPr>
          <w:rFonts w:ascii="Tahoma" w:hAnsi="Tahoma" w:cs="Tahoma"/>
          <w:b/>
          <w:sz w:val="28"/>
          <w:szCs w:val="28"/>
        </w:rPr>
        <w:t xml:space="preserve"> teda</w:t>
      </w:r>
      <w:r>
        <w:rPr>
          <w:rFonts w:ascii="Tahoma" w:hAnsi="Tahoma" w:cs="Tahoma"/>
          <w:b/>
          <w:sz w:val="28"/>
          <w:szCs w:val="28"/>
        </w:rPr>
        <w:t xml:space="preserve"> preplnenými dopravnými prostriedkami, je veľmi znečistené ovzdušie, čo nepriaznivo ovp</w:t>
      </w:r>
      <w:r w:rsidR="00265E53">
        <w:rPr>
          <w:rFonts w:ascii="Tahoma" w:hAnsi="Tahoma" w:cs="Tahoma"/>
          <w:b/>
          <w:sz w:val="28"/>
          <w:szCs w:val="28"/>
        </w:rPr>
        <w:t xml:space="preserve">lyvňuje zdravie človeka, </w:t>
      </w:r>
      <w:r w:rsidR="00265E53">
        <w:rPr>
          <w:rFonts w:ascii="Tahoma" w:hAnsi="Tahoma" w:cs="Tahoma"/>
          <w:b/>
          <w:sz w:val="28"/>
          <w:szCs w:val="28"/>
        </w:rPr>
        <w:t>životné prostredie človeka</w:t>
      </w:r>
      <w:r w:rsidR="00265E53">
        <w:rPr>
          <w:rFonts w:ascii="Tahoma" w:hAnsi="Tahoma" w:cs="Tahoma"/>
          <w:b/>
          <w:sz w:val="28"/>
          <w:szCs w:val="28"/>
        </w:rPr>
        <w:t>,</w:t>
      </w:r>
      <w:r w:rsidR="00265E53" w:rsidRPr="00A07B64">
        <w:rPr>
          <w:rFonts w:ascii="Tahoma" w:hAnsi="Tahoma" w:cs="Tahoma"/>
          <w:b/>
          <w:sz w:val="28"/>
          <w:szCs w:val="28"/>
        </w:rPr>
        <w:t xml:space="preserve"> </w:t>
      </w:r>
      <w:r w:rsidR="00265E53">
        <w:rPr>
          <w:rFonts w:ascii="Tahoma" w:hAnsi="Tahoma" w:cs="Tahoma"/>
          <w:b/>
          <w:sz w:val="28"/>
          <w:szCs w:val="28"/>
        </w:rPr>
        <w:t xml:space="preserve">živočíchov, rastliny, pôdu, vodné toky, prírodu. </w:t>
      </w:r>
    </w:p>
    <w:p w:rsidR="00265E53" w:rsidRDefault="00265E53" w:rsidP="00CB13BA">
      <w:pPr>
        <w:spacing w:after="0" w:line="276" w:lineRule="auto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>Žiaci</w:t>
      </w:r>
      <w:r w:rsidRPr="00A07B64">
        <w:rPr>
          <w:rFonts w:ascii="Tahoma" w:hAnsi="Tahoma" w:cs="Tahoma"/>
          <w:b/>
          <w:sz w:val="28"/>
          <w:szCs w:val="28"/>
        </w:rPr>
        <w:t xml:space="preserve"> </w:t>
      </w:r>
      <w:r w:rsidR="00A07B64" w:rsidRPr="00A07B64">
        <w:rPr>
          <w:rFonts w:ascii="Tahoma" w:hAnsi="Tahoma" w:cs="Tahoma"/>
          <w:b/>
          <w:sz w:val="28"/>
          <w:szCs w:val="28"/>
        </w:rPr>
        <w:t>v 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A07B64" w:rsidRPr="00A07B64">
        <w:rPr>
          <w:rFonts w:ascii="Tahoma" w:hAnsi="Tahoma" w:cs="Tahoma"/>
          <w:b/>
          <w:sz w:val="28"/>
          <w:szCs w:val="28"/>
        </w:rPr>
        <w:t>skupinách vypracovali projektové práce o cestnej,</w:t>
      </w:r>
      <w:r>
        <w:rPr>
          <w:rFonts w:ascii="Tahoma" w:hAnsi="Tahoma" w:cs="Tahoma"/>
          <w:b/>
          <w:sz w:val="28"/>
          <w:szCs w:val="28"/>
        </w:rPr>
        <w:t xml:space="preserve"> železničnej</w:t>
      </w:r>
      <w:r w:rsidR="00A07B64" w:rsidRPr="00A07B64">
        <w:rPr>
          <w:rFonts w:ascii="Tahoma" w:hAnsi="Tahoma" w:cs="Tahoma"/>
          <w:b/>
          <w:sz w:val="28"/>
          <w:szCs w:val="28"/>
        </w:rPr>
        <w:t>, lodnej a leteckej doprave, v rámci ktorej posudzovali rôzne hľadiská ako rýchlosť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A07B64" w:rsidRPr="00A07B64">
        <w:rPr>
          <w:rFonts w:ascii="Tahoma" w:hAnsi="Tahoma" w:cs="Tahoma"/>
          <w:b/>
          <w:sz w:val="28"/>
          <w:szCs w:val="28"/>
        </w:rPr>
        <w:t>prepravy, kapacit</w:t>
      </w:r>
      <w:r>
        <w:rPr>
          <w:rFonts w:ascii="Tahoma" w:hAnsi="Tahoma" w:cs="Tahoma"/>
          <w:b/>
          <w:sz w:val="28"/>
          <w:szCs w:val="28"/>
        </w:rPr>
        <w:t>u</w:t>
      </w:r>
      <w:r w:rsidR="00A07B64" w:rsidRPr="00A07B64">
        <w:rPr>
          <w:rFonts w:ascii="Tahoma" w:hAnsi="Tahoma" w:cs="Tahoma"/>
          <w:b/>
          <w:sz w:val="28"/>
          <w:szCs w:val="28"/>
        </w:rPr>
        <w:t xml:space="preserve"> prepravy, finančn</w:t>
      </w:r>
      <w:r>
        <w:rPr>
          <w:rFonts w:ascii="Tahoma" w:hAnsi="Tahoma" w:cs="Tahoma"/>
          <w:b/>
          <w:sz w:val="28"/>
          <w:szCs w:val="28"/>
        </w:rPr>
        <w:t>ú</w:t>
      </w:r>
      <w:r w:rsidR="00A07B64" w:rsidRPr="00A07B64">
        <w:rPr>
          <w:rFonts w:ascii="Tahoma" w:hAnsi="Tahoma" w:cs="Tahoma"/>
          <w:b/>
          <w:sz w:val="28"/>
          <w:szCs w:val="28"/>
        </w:rPr>
        <w:t xml:space="preserve"> náročnosť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A07B64" w:rsidRPr="00A07B64">
        <w:rPr>
          <w:rFonts w:ascii="Tahoma" w:hAnsi="Tahoma" w:cs="Tahoma"/>
          <w:b/>
          <w:sz w:val="28"/>
          <w:szCs w:val="28"/>
        </w:rPr>
        <w:t>a predovšetkým ekologick</w:t>
      </w:r>
      <w:r>
        <w:rPr>
          <w:rFonts w:ascii="Tahoma" w:hAnsi="Tahoma" w:cs="Tahoma"/>
          <w:b/>
          <w:sz w:val="28"/>
          <w:szCs w:val="28"/>
        </w:rPr>
        <w:t>ú</w:t>
      </w:r>
      <w:r w:rsidR="00A07B64" w:rsidRPr="00A07B64">
        <w:rPr>
          <w:rFonts w:ascii="Tahoma" w:hAnsi="Tahoma" w:cs="Tahoma"/>
          <w:b/>
          <w:sz w:val="28"/>
          <w:szCs w:val="28"/>
        </w:rPr>
        <w:t xml:space="preserve"> záťaž pre životné prostredie.</w:t>
      </w:r>
      <w:r w:rsidR="004E35DC" w:rsidRPr="00A07B64">
        <w:rPr>
          <w:rFonts w:ascii="Tahoma" w:hAnsi="Tahoma" w:cs="Tahoma"/>
          <w:b/>
          <w:sz w:val="28"/>
          <w:szCs w:val="28"/>
        </w:rPr>
        <w:t xml:space="preserve"> </w:t>
      </w:r>
      <w:r w:rsidR="004E35DC" w:rsidRPr="00A07B64">
        <w:rPr>
          <w:rFonts w:ascii="Tahoma" w:hAnsi="Tahoma" w:cs="Tahoma"/>
          <w:b/>
          <w:sz w:val="32"/>
          <w:szCs w:val="32"/>
        </w:rPr>
        <w:tab/>
      </w:r>
    </w:p>
    <w:p w:rsidR="00AD0D01" w:rsidRPr="00265E53" w:rsidRDefault="00265E53" w:rsidP="00CB13BA">
      <w:p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  <w:r w:rsidRPr="00265E53">
        <w:rPr>
          <w:rFonts w:ascii="Tahoma" w:hAnsi="Tahoma" w:cs="Tahoma"/>
          <w:b/>
          <w:sz w:val="28"/>
          <w:szCs w:val="28"/>
        </w:rPr>
        <w:t>Dospeli k</w:t>
      </w:r>
      <w:r>
        <w:rPr>
          <w:rFonts w:ascii="Tahoma" w:hAnsi="Tahoma" w:cs="Tahoma"/>
          <w:b/>
          <w:sz w:val="28"/>
          <w:szCs w:val="28"/>
        </w:rPr>
        <w:t> </w:t>
      </w:r>
      <w:r w:rsidRPr="00265E53">
        <w:rPr>
          <w:rFonts w:ascii="Tahoma" w:hAnsi="Tahoma" w:cs="Tahoma"/>
          <w:b/>
          <w:sz w:val="28"/>
          <w:szCs w:val="28"/>
        </w:rPr>
        <w:t>záveru</w:t>
      </w:r>
      <w:r>
        <w:rPr>
          <w:rFonts w:ascii="Tahoma" w:hAnsi="Tahoma" w:cs="Tahoma"/>
          <w:b/>
          <w:sz w:val="28"/>
          <w:szCs w:val="28"/>
        </w:rPr>
        <w:t>, že treba rozumnejšie a efektívnejšie využívať dopravný priestor a používať ekologické dopravné prostriedky, napr. bicykle, kolobežky, elektromobily</w:t>
      </w:r>
      <w:r w:rsidR="00BB3BFB">
        <w:rPr>
          <w:rFonts w:ascii="Tahoma" w:hAnsi="Tahoma" w:cs="Tahoma"/>
          <w:b/>
          <w:sz w:val="28"/>
          <w:szCs w:val="28"/>
        </w:rPr>
        <w:t xml:space="preserve">. Len ekologickým správaním môžeme prispievať k  uzdravovaniu našej neustále sa znečisťujúcej krajiny. </w:t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  <w:r w:rsidR="004E35DC" w:rsidRPr="00265E53">
        <w:rPr>
          <w:rFonts w:ascii="Tahoma" w:hAnsi="Tahoma" w:cs="Tahoma"/>
          <w:b/>
          <w:sz w:val="28"/>
          <w:szCs w:val="28"/>
        </w:rPr>
        <w:tab/>
      </w:r>
    </w:p>
    <w:p w:rsidR="003771B7" w:rsidRDefault="003771B7" w:rsidP="00912CF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D58B0" w:rsidRPr="004C48CB" w:rsidRDefault="00237A06" w:rsidP="00113E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81B9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sectPr w:rsidR="001D58B0" w:rsidRPr="004C48CB" w:rsidSect="00E70F85">
      <w:pgSz w:w="11906" w:h="16838"/>
      <w:pgMar w:top="1417" w:right="1417" w:bottom="1417" w:left="1417" w:header="708" w:footer="708" w:gutter="0"/>
      <w:pgBorders w:offsetFrom="page">
        <w:top w:val="decoBlocks" w:sz="20" w:space="24" w:color="0085B4"/>
        <w:left w:val="decoBlocks" w:sz="20" w:space="24" w:color="0085B4"/>
        <w:bottom w:val="decoBlocks" w:sz="20" w:space="24" w:color="0085B4"/>
        <w:right w:val="decoBlocks" w:sz="20" w:space="24" w:color="0085B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2FC"/>
    <w:multiLevelType w:val="hybridMultilevel"/>
    <w:tmpl w:val="54F49A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12F"/>
    <w:multiLevelType w:val="hybridMultilevel"/>
    <w:tmpl w:val="C208409E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00BA2"/>
    <w:rsid w:val="0002381A"/>
    <w:rsid w:val="00023F66"/>
    <w:rsid w:val="000435A8"/>
    <w:rsid w:val="00080A2E"/>
    <w:rsid w:val="000B43BC"/>
    <w:rsid w:val="000D39A3"/>
    <w:rsid w:val="00102B46"/>
    <w:rsid w:val="00105D4C"/>
    <w:rsid w:val="00113E50"/>
    <w:rsid w:val="0013008C"/>
    <w:rsid w:val="00133E94"/>
    <w:rsid w:val="0014438D"/>
    <w:rsid w:val="00192FBE"/>
    <w:rsid w:val="001B2052"/>
    <w:rsid w:val="001D58B0"/>
    <w:rsid w:val="001D7B83"/>
    <w:rsid w:val="0021082B"/>
    <w:rsid w:val="00216E2E"/>
    <w:rsid w:val="00237A06"/>
    <w:rsid w:val="00265E53"/>
    <w:rsid w:val="002B091E"/>
    <w:rsid w:val="00306C9E"/>
    <w:rsid w:val="00317DD1"/>
    <w:rsid w:val="003771B7"/>
    <w:rsid w:val="00381B95"/>
    <w:rsid w:val="00386501"/>
    <w:rsid w:val="003D7D38"/>
    <w:rsid w:val="00423D4B"/>
    <w:rsid w:val="004A7F18"/>
    <w:rsid w:val="004C48CB"/>
    <w:rsid w:val="004E35DC"/>
    <w:rsid w:val="005106A7"/>
    <w:rsid w:val="00513F18"/>
    <w:rsid w:val="005A4777"/>
    <w:rsid w:val="005C4981"/>
    <w:rsid w:val="005C759D"/>
    <w:rsid w:val="005D5CC2"/>
    <w:rsid w:val="005F5BC6"/>
    <w:rsid w:val="00636E0B"/>
    <w:rsid w:val="00646F0A"/>
    <w:rsid w:val="006504D1"/>
    <w:rsid w:val="006D05C7"/>
    <w:rsid w:val="007149C9"/>
    <w:rsid w:val="0073072A"/>
    <w:rsid w:val="00746A74"/>
    <w:rsid w:val="00761DB6"/>
    <w:rsid w:val="00761F56"/>
    <w:rsid w:val="00780F32"/>
    <w:rsid w:val="00794A25"/>
    <w:rsid w:val="00795626"/>
    <w:rsid w:val="007C7B4D"/>
    <w:rsid w:val="007D29CB"/>
    <w:rsid w:val="008204F0"/>
    <w:rsid w:val="008741A8"/>
    <w:rsid w:val="00897CB3"/>
    <w:rsid w:val="008B3B9F"/>
    <w:rsid w:val="008E1913"/>
    <w:rsid w:val="00912CFB"/>
    <w:rsid w:val="00964C58"/>
    <w:rsid w:val="00990772"/>
    <w:rsid w:val="009D1691"/>
    <w:rsid w:val="009E429B"/>
    <w:rsid w:val="00A0748D"/>
    <w:rsid w:val="00A07B64"/>
    <w:rsid w:val="00A13B8D"/>
    <w:rsid w:val="00A67249"/>
    <w:rsid w:val="00A77829"/>
    <w:rsid w:val="00AD0D01"/>
    <w:rsid w:val="00AE1D4D"/>
    <w:rsid w:val="00B12FAB"/>
    <w:rsid w:val="00B41417"/>
    <w:rsid w:val="00B87F35"/>
    <w:rsid w:val="00B93C77"/>
    <w:rsid w:val="00BB3BFB"/>
    <w:rsid w:val="00BC4F4F"/>
    <w:rsid w:val="00BD76FC"/>
    <w:rsid w:val="00C070E7"/>
    <w:rsid w:val="00C24FDF"/>
    <w:rsid w:val="00C74AB5"/>
    <w:rsid w:val="00C772C8"/>
    <w:rsid w:val="00C9496C"/>
    <w:rsid w:val="00CB13BA"/>
    <w:rsid w:val="00CD3064"/>
    <w:rsid w:val="00D86B29"/>
    <w:rsid w:val="00DF0F72"/>
    <w:rsid w:val="00E36712"/>
    <w:rsid w:val="00E70F85"/>
    <w:rsid w:val="00E80E9B"/>
    <w:rsid w:val="00EB3709"/>
    <w:rsid w:val="00F719FA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,#d1ffd1,#2fc9ff,#5bd4ff,#85dfff"/>
    </o:shapedefaults>
    <o:shapelayout v:ext="edit">
      <o:idmap v:ext="edit" data="1"/>
    </o:shapelayout>
  </w:shapeDefaults>
  <w:decimalSymbol w:val=","/>
  <w:listSeparator w:val=";"/>
  <w14:docId w14:val="77812CCD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661A-82C6-48AC-B520-13896AF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26</cp:revision>
  <cp:lastPrinted>2023-06-25T14:14:00Z</cp:lastPrinted>
  <dcterms:created xsi:type="dcterms:W3CDTF">2023-06-21T22:11:00Z</dcterms:created>
  <dcterms:modified xsi:type="dcterms:W3CDTF">2023-07-02T23:16:00Z</dcterms:modified>
</cp:coreProperties>
</file>